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C907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Rockwood Estates &amp; Villas Board Meeting</w:t>
      </w:r>
    </w:p>
    <w:p w14:paraId="57CFBB94" w14:textId="7B66F706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February 15, 2024</w:t>
      </w:r>
    </w:p>
    <w:p w14:paraId="575BF2C8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Paola Country Club @ 7:00pm</w:t>
      </w:r>
    </w:p>
    <w:p w14:paraId="7D7DD093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5EB78326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Board Members in attendance: Kimberly Tripplett, Dennis Damron, 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Judy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 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Rauber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,</w:t>
      </w:r>
    </w:p>
    <w:p w14:paraId="412F2A70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Joan Vaughn, Megan Lee, Dawn Atwell, Leslie Jennings and</w:t>
      </w:r>
    </w:p>
    <w:p w14:paraId="497BD82A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Tim Hall</w:t>
      </w:r>
    </w:p>
    <w:p w14:paraId="2F20960E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102965EA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1.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President Dennis Damron opened meeting at 7pm</w:t>
      </w:r>
    </w:p>
    <w:p w14:paraId="1F3778C8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2E216208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b/>
          <w:bCs/>
          <w:i/>
          <w:iCs/>
          <w:color w:val="424242"/>
          <w:kern w:val="0"/>
          <w:sz w:val="23"/>
          <w:szCs w:val="23"/>
          <w14:ligatures w14:val="none"/>
        </w:rPr>
        <w:t>AGENDA ITEMS:</w:t>
      </w:r>
    </w:p>
    <w:p w14:paraId="51BA8A6C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1E05212C" w14:textId="2F3A2D0A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2.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M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inutes of Annual HO Meeting of 1/18/24 read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by all attendees. Approval motion: Dennis /2nd: Megan</w:t>
      </w:r>
    </w:p>
    <w:p w14:paraId="45D648C3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48B22806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3.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President Dennis Damron had nothing new to report.</w:t>
      </w:r>
    </w:p>
    <w:p w14:paraId="75B63715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3240FC63" w14:textId="53404828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4.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Kimberly as Financial Mgr. updated the Board on her association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with Closing Company on update of SALE of Lot #23941/23941 ST. ANDREWS CT.  Leins taken care of.</w:t>
      </w:r>
    </w:p>
    <w:p w14:paraId="021F3CC8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036B7DD5" w14:textId="473F10A9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Property of Cory SALTER/23952 Eagle Ct. closed/TEAGARDEN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new </w:t>
      </w:r>
      <w:proofErr w:type="gramStart"/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owner</w:t>
      </w:r>
      <w:proofErr w:type="gramEnd"/>
    </w:p>
    <w:p w14:paraId="4DC6F832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652C8040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160E1BBF" w14:textId="2063455F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5.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Financial Statement (budgeted for 2024); passed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copies to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all members attending for review.</w:t>
      </w:r>
    </w:p>
    <w:p w14:paraId="364B3E09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337A2930" w14:textId="252AC12B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a. Kimberly reviewed/explained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to  Board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Members as of February the status of collections from all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lots/properties of dues owed….and expenditures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by HOA which were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n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ecessary.  Again, 112 properties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in Rockwood.</w:t>
      </w:r>
    </w:p>
    <w:p w14:paraId="708ADAFF" w14:textId="77777777" w:rsidR="0018137A" w:rsidRPr="0018137A" w:rsidRDefault="0018137A" w:rsidP="001813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1A004A32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b.  Vacant Lots/11 left to sell (dues of $300 </w:t>
      </w:r>
      <w:proofErr w:type="spell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ea</w:t>
      </w:r>
      <w:proofErr w:type="spell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)</w:t>
      </w:r>
    </w:p>
    <w:p w14:paraId="182B26D3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463B11EA" w14:textId="38DFCEAD" w:rsid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NOTE:  Leslie Jennings to deliver packet to </w:t>
      </w:r>
      <w:proofErr w:type="spell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soldproperties</w:t>
      </w:r>
      <w:proofErr w:type="spell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of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our  HOA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Covenants and any “welcome”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info from Chamber of Commerce/City Admin Office.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Dawn handed off a ‘packet’ to Leslie for delivery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tonight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.</w:t>
      </w:r>
    </w:p>
    <w:p w14:paraId="4D89E7F4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632B1E97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Monthly Expenditures APPROVED/Megan/Dennis</w:t>
      </w:r>
    </w:p>
    <w:p w14:paraId="51A581A0" w14:textId="77777777" w:rsidR="0018137A" w:rsidRPr="0018137A" w:rsidRDefault="0018137A" w:rsidP="001813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79E2BC16" w14:textId="0069B85D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6.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Committee Reports</w:t>
      </w:r>
    </w:p>
    <w:p w14:paraId="0A56A1F0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inherit" w:eastAsia="Times New Roman" w:hAnsi="inherit" w:cs="Times New Roman"/>
          <w:b/>
          <w:bCs/>
          <w:color w:val="424242"/>
          <w:kern w:val="0"/>
          <w:sz w:val="18"/>
          <w:szCs w:val="18"/>
          <w:bdr w:val="none" w:sz="0" w:space="0" w:color="auto" w:frame="1"/>
          <w14:ligatures w14:val="none"/>
        </w:rPr>
        <w:t>a. 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 Architectural</w:t>
      </w:r>
    </w:p>
    <w:p w14:paraId="388F3719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3CDA5C1D" w14:textId="0FD82D9C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1.  Bernie Johnston, 23940 Augusta Ct.- New Windows*(Bernie had exterior work done on his home and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had reported to him by Vendor he needed </w:t>
      </w:r>
      <w:proofErr w:type="spell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newwindows</w:t>
      </w:r>
      <w:proofErr w:type="spell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in front); APPROVED/1-DENNIS 2-DAWN</w:t>
      </w:r>
    </w:p>
    <w:p w14:paraId="200CA7AB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446510B1" w14:textId="735A6341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2.  Tim Hall, 23932 W. 293rd St./Lot 23921-#24- New Steel Fence (Replacing a wood one)</w:t>
      </w:r>
    </w:p>
    <w:p w14:paraId="73AC72A4" w14:textId="12924655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Tim gave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explanation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on the projected new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fence, with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a protective wire extra removable on bottom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to not allow any possible injuries from an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animal 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or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a small child.  APPROVED/1-MEGAN 2-DENNIS</w:t>
      </w:r>
    </w:p>
    <w:p w14:paraId="39B6F7A3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3B46FE02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b. 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 </w:t>
      </w:r>
      <w:r w:rsidRPr="0018137A">
        <w:rPr>
          <w:rFonts w:ascii="inherit" w:eastAsia="Times New Roman" w:hAnsi="inherit" w:cs="Times New Roman"/>
          <w:b/>
          <w:bCs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Commons</w:t>
      </w:r>
    </w:p>
    <w:p w14:paraId="2D8B6BBE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58B129C5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1.  FRONT ENTRANCE</w:t>
      </w:r>
    </w:p>
    <w:p w14:paraId="1F9C4AED" w14:textId="77777777" w:rsidR="0018137A" w:rsidRPr="0018137A" w:rsidRDefault="0018137A" w:rsidP="001813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64B46625" w14:textId="3326707D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Judy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 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Rauber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 stated she will check on condition of </w:t>
      </w:r>
      <w:proofErr w:type="spellStart"/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thePerennials</w:t>
      </w:r>
      <w:proofErr w:type="spellEnd"/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in mid-March; also noted many tree leaves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which may need to be addressed (</w:t>
      </w:r>
      <w:proofErr w:type="spell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Environ.Turf</w:t>
      </w:r>
      <w:proofErr w:type="spell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), and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need for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a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proofErr w:type="spell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ermanent</w:t>
      </w:r>
      <w:proofErr w:type="spell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EDGING around East flower bed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front and in front/only of VILLA Entrance Sign.</w:t>
      </w:r>
    </w:p>
    <w:p w14:paraId="50C3A251" w14:textId="2235103E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- Kimberly to check on cost of either metal or possible small ROCK edging. Timeline request for mid-March or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April.</w:t>
      </w:r>
    </w:p>
    <w:p w14:paraId="7C36D8AF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772563A6" w14:textId="7B0CCDB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Kimberly also stated several BUSHES on that East side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needed to be removed/new planted.  Decision to be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decided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once bed has been cleaned out.</w:t>
      </w:r>
    </w:p>
    <w:p w14:paraId="706CCF1D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19527676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2.   PLAYGROUND</w:t>
      </w:r>
    </w:p>
    <w:p w14:paraId="0B974824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1A0ABCEB" w14:textId="38DE6F7C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AGAIN, 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Considerable discussion held by Board members regarding future of our 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PLAYGROUND (Tract D)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 with regard to repairing existing equipment, replacing/adding a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possible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 small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4-pole ‘covered’ pad for 1-2 picnic tables for resident use. This month, the idea of a 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larger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 concrete slab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at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lower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end w/Roof; possibly size of a 3-car garage.</w:t>
      </w:r>
    </w:p>
    <w:p w14:paraId="28FE54BF" w14:textId="77777777" w:rsid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PAGE 3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NOTE: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   A possible conversation with City and even a formal architectural drawing will be needed for approval.</w:t>
      </w:r>
    </w:p>
    <w:p w14:paraId="4E2D02A8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54401116" w14:textId="1327CB63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Kimberly to post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announcement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for March HOA </w:t>
      </w:r>
      <w:proofErr w:type="spell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meetingfor</w:t>
      </w:r>
      <w:proofErr w:type="spell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Rockwood Residents to let it be known to the Board their desires for the PLAYGROUND and this topic will be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on HOA March 21 Agenda for discussion. (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Facebook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)</w:t>
      </w:r>
    </w:p>
    <w:p w14:paraId="38DC5F92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Leslie (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Rockwood Website).</w:t>
      </w:r>
    </w:p>
    <w:p w14:paraId="54A62886" w14:textId="6C6F1341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Grady Woodard/Part Owner w/Miami Lumber will be in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attendance (he may offer discounts/gifts in Lumber)</w:t>
      </w:r>
    </w:p>
    <w:p w14:paraId="55798631" w14:textId="1EDFEF8B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*NOTE: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May  require</w:t>
      </w:r>
      <w:proofErr w:type="gramEnd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a SPECIAL ASSESSMENT for all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households….if we move forward for the SHELTER.</w:t>
      </w:r>
    </w:p>
    <w:p w14:paraId="321DE82F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40611982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681C602C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7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.  Lot Owner Complaints - NONE</w:t>
      </w:r>
    </w:p>
    <w:p w14:paraId="23A270EC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29D2C7A8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8.  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Old Business - NONE</w:t>
      </w:r>
    </w:p>
    <w:p w14:paraId="16423B2B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05E4B0E0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9.  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New Business </w:t>
      </w:r>
    </w:p>
    <w:p w14:paraId="31622318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a.  HOA Monthly meeting change to </w:t>
      </w: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April 11</w:t>
      </w:r>
    </w:p>
    <w:p w14:paraId="366AF5F4" w14:textId="5602ADD9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b.  Rockwood night /adopted a 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quarterly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 NIGHT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f</w:t>
      </w:r>
      <w:r w:rsidRPr="0018137A">
        <w:rPr>
          <w:rFonts w:ascii="Helvetica Neue" w:eastAsia="Times New Roman" w:hAnsi="Helvetica Neue" w:cs="Times New Roman"/>
          <w:i/>
          <w:iCs/>
          <w:color w:val="424242"/>
          <w:kern w:val="0"/>
          <w:sz w:val="23"/>
          <w:szCs w:val="23"/>
          <w14:ligatures w14:val="none"/>
        </w:rPr>
        <w:t>irst one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 at Paola Country Club/Sat, May 4</w:t>
      </w:r>
    </w:p>
    <w:p w14:paraId="4A1DC839" w14:textId="4C82467B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(if shelter is adopted by residents, may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later incorporate that site).  HOA can provide </w:t>
      </w:r>
      <w:proofErr w:type="gramStart"/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meat</w:t>
      </w:r>
      <w:proofErr w:type="gramEnd"/>
    </w:p>
    <w:p w14:paraId="739709FF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and residents Potluck side dishes.</w:t>
      </w:r>
    </w:p>
    <w:p w14:paraId="04676CEF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112F3372" w14:textId="7E6E9AAE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c.  Rockwood Neighborhood GARAGE SALE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 </w:t>
      </w: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 xml:space="preserve">Adopted dates of April </w:t>
      </w:r>
      <w:r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t>4,5 &amp; 6</w:t>
      </w:r>
    </w:p>
    <w:p w14:paraId="5AD54673" w14:textId="63EF7F18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42FC7FCC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6BBF7CAA" w14:textId="77777777" w:rsidR="0018137A" w:rsidRPr="0018137A" w:rsidRDefault="0018137A" w:rsidP="001813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</w:p>
    <w:p w14:paraId="2C1E7182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b/>
          <w:bCs/>
          <w:color w:val="424242"/>
          <w:kern w:val="0"/>
          <w:sz w:val="23"/>
          <w:szCs w:val="23"/>
          <w14:ligatures w14:val="none"/>
        </w:rPr>
        <w:t>Meeting Adjourned @ 8:30pm</w:t>
      </w:r>
    </w:p>
    <w:p w14:paraId="26F5437F" w14:textId="77777777" w:rsidR="0018137A" w:rsidRPr="0018137A" w:rsidRDefault="0018137A" w:rsidP="0018137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</w:pPr>
      <w:r w:rsidRPr="0018137A">
        <w:rPr>
          <w:rFonts w:ascii="Helvetica Neue" w:eastAsia="Times New Roman" w:hAnsi="Helvetica Neue" w:cs="Times New Roman"/>
          <w:color w:val="424242"/>
          <w:kern w:val="0"/>
          <w:sz w:val="23"/>
          <w:szCs w:val="23"/>
          <w14:ligatures w14:val="none"/>
        </w:rPr>
        <w:lastRenderedPageBreak/>
        <w:t>Motion by: Dennis / 2nd: Megan</w:t>
      </w:r>
    </w:p>
    <w:p w14:paraId="5D76C4E5" w14:textId="77777777" w:rsidR="0018137A" w:rsidRDefault="0018137A"/>
    <w:sectPr w:rsidR="0018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7A"/>
    <w:rsid w:val="001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88C3"/>
  <w15:chartTrackingRefBased/>
  <w15:docId w15:val="{3605ACC9-CB14-4ADE-AC0B-01DD9D7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3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3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3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3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3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3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3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3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3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3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3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3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3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3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3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3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3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3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3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3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3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3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3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13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3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3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3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37A"/>
    <w:rPr>
      <w:b/>
      <w:bCs/>
      <w:smallCaps/>
      <w:color w:val="0F4761" w:themeColor="accent1" w:themeShade="BF"/>
      <w:spacing w:val="5"/>
    </w:rPr>
  </w:style>
  <w:style w:type="character" w:customStyle="1" w:styleId="marksfkothh2j">
    <w:name w:val="marksfkothh2j"/>
    <w:basedOn w:val="DefaultParagraphFont"/>
    <w:rsid w:val="0018137A"/>
  </w:style>
  <w:style w:type="character" w:customStyle="1" w:styleId="mark0duusz15r">
    <w:name w:val="mark0duusz15r"/>
    <w:basedOn w:val="DefaultParagraphFont"/>
    <w:rsid w:val="0018137A"/>
  </w:style>
  <w:style w:type="paragraph" w:styleId="NormalWeb">
    <w:name w:val="Normal (Web)"/>
    <w:basedOn w:val="Normal"/>
    <w:uiPriority w:val="99"/>
    <w:semiHidden/>
    <w:unhideWhenUsed/>
    <w:rsid w:val="0018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triplett</dc:creator>
  <cp:keywords/>
  <dc:description/>
  <cp:lastModifiedBy>kimberly triplett</cp:lastModifiedBy>
  <cp:revision>1</cp:revision>
  <dcterms:created xsi:type="dcterms:W3CDTF">2024-03-19T00:53:00Z</dcterms:created>
  <dcterms:modified xsi:type="dcterms:W3CDTF">2024-03-19T01:03:00Z</dcterms:modified>
</cp:coreProperties>
</file>